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932" w14:textId="0B0B2EA7" w:rsidR="00D508AC" w:rsidRPr="004B7942" w:rsidRDefault="00D508AC" w:rsidP="00D508AC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4B7942">
        <w:rPr>
          <w:rFonts w:ascii="Times New Roman" w:eastAsia="黑体" w:hAnsi="Times New Roman" w:cs="Times New Roman"/>
          <w:b/>
          <w:bCs/>
          <w:sz w:val="28"/>
          <w:szCs w:val="28"/>
        </w:rPr>
        <w:t>附件</w:t>
      </w:r>
      <w:r w:rsidRPr="004B7942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</w:p>
    <w:p w14:paraId="4709740B" w14:textId="33785F84" w:rsidR="00D508AC" w:rsidRPr="004B7942" w:rsidRDefault="005C64A8" w:rsidP="00D508AC">
      <w:pPr>
        <w:spacing w:beforeLines="50" w:before="156" w:afterLines="50" w:after="156"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B7942">
        <w:rPr>
          <w:rFonts w:ascii="Times New Roman" w:eastAsia="方正小标宋简体" w:hAnsi="Times New Roman" w:cs="Times New Roman"/>
          <w:sz w:val="40"/>
          <w:szCs w:val="40"/>
        </w:rPr>
        <w:t>行程安排及租用</w:t>
      </w:r>
      <w:r w:rsidR="00D508AC" w:rsidRPr="004B7942">
        <w:rPr>
          <w:rFonts w:ascii="Times New Roman" w:eastAsia="方正小标宋简体" w:hAnsi="Times New Roman" w:cs="Times New Roman"/>
          <w:sz w:val="40"/>
          <w:szCs w:val="40"/>
        </w:rPr>
        <w:t>要求</w:t>
      </w:r>
    </w:p>
    <w:p w14:paraId="76CDF6F2" w14:textId="0D66370B" w:rsidR="00D508AC" w:rsidRPr="004B7942" w:rsidRDefault="00D508AC" w:rsidP="00D508AC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B7942">
        <w:rPr>
          <w:rFonts w:ascii="Times New Roman" w:eastAsia="黑体" w:hAnsi="Times New Roman" w:cs="Times New Roman"/>
          <w:sz w:val="32"/>
          <w:szCs w:val="32"/>
        </w:rPr>
        <w:t>一、用车时间</w:t>
      </w:r>
    </w:p>
    <w:p w14:paraId="1897E9E8" w14:textId="58EA6076" w:rsidR="00D508AC" w:rsidRPr="004B7942" w:rsidRDefault="00D508AC" w:rsidP="00D508A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7942">
        <w:rPr>
          <w:rFonts w:ascii="Times New Roman" w:eastAsia="仿宋" w:hAnsi="Times New Roman" w:cs="Times New Roman"/>
          <w:sz w:val="32"/>
          <w:szCs w:val="32"/>
        </w:rPr>
        <w:t>计划项目考察时间为</w:t>
      </w:r>
      <w:r w:rsidRPr="004B7942">
        <w:rPr>
          <w:rFonts w:ascii="Times New Roman" w:eastAsia="仿宋" w:hAnsi="Times New Roman" w:cs="Times New Roman"/>
          <w:sz w:val="32"/>
          <w:szCs w:val="32"/>
        </w:rPr>
        <w:t>2025</w:t>
      </w:r>
      <w:r w:rsidRPr="004B7942">
        <w:rPr>
          <w:rFonts w:ascii="Times New Roman" w:eastAsia="仿宋" w:hAnsi="Times New Roman" w:cs="Times New Roman"/>
          <w:sz w:val="32"/>
          <w:szCs w:val="32"/>
        </w:rPr>
        <w:t>年</w:t>
      </w:r>
      <w:r w:rsidRPr="004B7942">
        <w:rPr>
          <w:rFonts w:ascii="Times New Roman" w:eastAsia="仿宋" w:hAnsi="Times New Roman" w:cs="Times New Roman"/>
          <w:sz w:val="32"/>
          <w:szCs w:val="32"/>
        </w:rPr>
        <w:t>8</w:t>
      </w:r>
      <w:r w:rsidRPr="004B7942">
        <w:rPr>
          <w:rFonts w:ascii="Times New Roman" w:eastAsia="仿宋" w:hAnsi="Times New Roman" w:cs="Times New Roman"/>
          <w:sz w:val="32"/>
          <w:szCs w:val="32"/>
        </w:rPr>
        <w:t>月</w:t>
      </w:r>
      <w:r w:rsidRPr="004B7942">
        <w:rPr>
          <w:rFonts w:ascii="Times New Roman" w:eastAsia="仿宋" w:hAnsi="Times New Roman" w:cs="Times New Roman"/>
          <w:sz w:val="32"/>
          <w:szCs w:val="32"/>
        </w:rPr>
        <w:t>17</w:t>
      </w:r>
      <w:r w:rsidRPr="004B7942">
        <w:rPr>
          <w:rFonts w:ascii="Times New Roman" w:eastAsia="仿宋" w:hAnsi="Times New Roman" w:cs="Times New Roman"/>
          <w:sz w:val="32"/>
          <w:szCs w:val="32"/>
        </w:rPr>
        <w:t>日</w:t>
      </w:r>
      <w:r w:rsidRPr="004B7942">
        <w:rPr>
          <w:rFonts w:ascii="Times New Roman" w:eastAsia="仿宋" w:hAnsi="Times New Roman" w:cs="Times New Roman"/>
          <w:sz w:val="32"/>
          <w:szCs w:val="32"/>
        </w:rPr>
        <w:t>-2025</w:t>
      </w:r>
      <w:r w:rsidRPr="004B7942">
        <w:rPr>
          <w:rFonts w:ascii="Times New Roman" w:eastAsia="仿宋" w:hAnsi="Times New Roman" w:cs="Times New Roman"/>
          <w:sz w:val="32"/>
          <w:szCs w:val="32"/>
        </w:rPr>
        <w:t>年</w:t>
      </w:r>
      <w:r w:rsidRPr="004B7942">
        <w:rPr>
          <w:rFonts w:ascii="Times New Roman" w:eastAsia="仿宋" w:hAnsi="Times New Roman" w:cs="Times New Roman"/>
          <w:sz w:val="32"/>
          <w:szCs w:val="32"/>
        </w:rPr>
        <w:t>8</w:t>
      </w:r>
      <w:r w:rsidRPr="004B7942">
        <w:rPr>
          <w:rFonts w:ascii="Times New Roman" w:eastAsia="仿宋" w:hAnsi="Times New Roman" w:cs="Times New Roman"/>
          <w:sz w:val="32"/>
          <w:szCs w:val="32"/>
        </w:rPr>
        <w:t>月</w:t>
      </w:r>
      <w:r w:rsidRPr="004B7942">
        <w:rPr>
          <w:rFonts w:ascii="Times New Roman" w:eastAsia="仿宋" w:hAnsi="Times New Roman" w:cs="Times New Roman"/>
          <w:sz w:val="32"/>
          <w:szCs w:val="32"/>
        </w:rPr>
        <w:t>28</w:t>
      </w:r>
      <w:r w:rsidRPr="004B7942">
        <w:rPr>
          <w:rFonts w:ascii="Times New Roman" w:eastAsia="仿宋" w:hAnsi="Times New Roman" w:cs="Times New Roman"/>
          <w:sz w:val="32"/>
          <w:szCs w:val="32"/>
        </w:rPr>
        <w:t>日，共计</w:t>
      </w:r>
      <w:r w:rsidRPr="004B7942">
        <w:rPr>
          <w:rFonts w:ascii="Times New Roman" w:eastAsia="仿宋" w:hAnsi="Times New Roman" w:cs="Times New Roman"/>
          <w:sz w:val="32"/>
          <w:szCs w:val="32"/>
        </w:rPr>
        <w:t>12</w:t>
      </w:r>
      <w:r w:rsidRPr="004B7942">
        <w:rPr>
          <w:rFonts w:ascii="Times New Roman" w:eastAsia="仿宋" w:hAnsi="Times New Roman" w:cs="Times New Roman"/>
          <w:sz w:val="32"/>
          <w:szCs w:val="32"/>
        </w:rPr>
        <w:t>天。</w:t>
      </w:r>
    </w:p>
    <w:p w14:paraId="0635F302" w14:textId="7AC9E615" w:rsidR="00D508AC" w:rsidRPr="004B7942" w:rsidRDefault="00D508AC" w:rsidP="00D508AC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B7942">
        <w:rPr>
          <w:rFonts w:ascii="Times New Roman" w:eastAsia="黑体" w:hAnsi="Times New Roman" w:cs="Times New Roman"/>
          <w:sz w:val="32"/>
          <w:szCs w:val="32"/>
        </w:rPr>
        <w:t>二、行程概况</w:t>
      </w:r>
    </w:p>
    <w:p w14:paraId="5F599E82" w14:textId="36E154F3" w:rsidR="00D508AC" w:rsidRPr="004B7942" w:rsidRDefault="00D508AC" w:rsidP="00D508AC">
      <w:pPr>
        <w:spacing w:beforeLines="50" w:before="156" w:line="360" w:lineRule="auto"/>
        <w:jc w:val="center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4B7942">
        <w:rPr>
          <w:rFonts w:ascii="Times New Roman" w:eastAsia="仿宋" w:hAnsi="Times New Roman" w:cs="Times New Roman"/>
          <w:b/>
          <w:bCs/>
          <w:sz w:val="24"/>
          <w:szCs w:val="24"/>
        </w:rPr>
        <w:t>表</w:t>
      </w:r>
      <w:r w:rsidRPr="004B7942"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1 </w:t>
      </w:r>
      <w:r w:rsidRPr="004B7942">
        <w:rPr>
          <w:rFonts w:ascii="Times New Roman" w:eastAsia="仿宋" w:hAnsi="Times New Roman" w:cs="Times New Roman"/>
          <w:b/>
          <w:bCs/>
          <w:sz w:val="24"/>
          <w:szCs w:val="24"/>
        </w:rPr>
        <w:t>计划行程时间路线</w:t>
      </w:r>
      <w:r w:rsidR="00E677ED" w:rsidRPr="004B7942">
        <w:rPr>
          <w:rFonts w:ascii="Times New Roman" w:eastAsia="仿宋" w:hAnsi="Times New Roman" w:cs="Times New Roman"/>
          <w:b/>
          <w:bCs/>
          <w:sz w:val="24"/>
          <w:szCs w:val="24"/>
        </w:rPr>
        <w:t>与里程数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2631"/>
      </w:tblGrid>
      <w:tr w:rsidR="00E677ED" w:rsidRPr="004B7942" w14:paraId="70E849BC" w14:textId="77777777" w:rsidTr="00E677ED">
        <w:trPr>
          <w:trHeight w:val="322"/>
          <w:tblHeader/>
        </w:trPr>
        <w:tc>
          <w:tcPr>
            <w:tcW w:w="1555" w:type="dxa"/>
            <w:vAlign w:val="center"/>
          </w:tcPr>
          <w:p w14:paraId="46C62C93" w14:textId="77777777" w:rsidR="00E677ED" w:rsidRPr="004B7942" w:rsidRDefault="00E677ED" w:rsidP="00766B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bookmarkStart w:id="0" w:name="_Hlk205922261"/>
            <w:r w:rsidRPr="004B794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4110" w:type="dxa"/>
            <w:vAlign w:val="center"/>
          </w:tcPr>
          <w:p w14:paraId="3BA8D6F3" w14:textId="77777777" w:rsidR="00E677ED" w:rsidRPr="004B7942" w:rsidRDefault="00E677ED" w:rsidP="00766B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调研路线</w:t>
            </w:r>
          </w:p>
        </w:tc>
        <w:tc>
          <w:tcPr>
            <w:tcW w:w="2631" w:type="dxa"/>
            <w:vAlign w:val="center"/>
          </w:tcPr>
          <w:p w14:paraId="574AF00F" w14:textId="6A8DB21A" w:rsidR="00E677ED" w:rsidRPr="004B7942" w:rsidRDefault="00E677ED" w:rsidP="00766B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里程数数</w:t>
            </w:r>
          </w:p>
        </w:tc>
      </w:tr>
      <w:tr w:rsidR="00E677ED" w:rsidRPr="004B7942" w14:paraId="46EBB807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1A61ACC8" w14:textId="77777777" w:rsidR="00E677ED" w:rsidRPr="004B7942" w:rsidRDefault="00E677ED" w:rsidP="00766B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2025.8.17</w:t>
            </w:r>
          </w:p>
        </w:tc>
        <w:tc>
          <w:tcPr>
            <w:tcW w:w="4110" w:type="dxa"/>
            <w:vAlign w:val="center"/>
          </w:tcPr>
          <w:p w14:paraId="302E3552" w14:textId="77777777" w:rsidR="00E677ED" w:rsidRPr="004B7942" w:rsidRDefault="00E677ED" w:rsidP="00766B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库尔勒市</w:t>
            </w:r>
          </w:p>
        </w:tc>
        <w:tc>
          <w:tcPr>
            <w:tcW w:w="2631" w:type="dxa"/>
            <w:vAlign w:val="center"/>
          </w:tcPr>
          <w:p w14:paraId="2979F654" w14:textId="41C2D202" w:rsidR="00E677ED" w:rsidRPr="004B7942" w:rsidRDefault="00AC5328" w:rsidP="00E677E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="00E677ED"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E677ED" w:rsidRPr="004B7942" w14:paraId="470AB0F3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5BFFB145" w14:textId="77777777" w:rsidR="00E677ED" w:rsidRPr="004B7942" w:rsidRDefault="00E677ED" w:rsidP="00766B1C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2025.8.18</w:t>
            </w:r>
          </w:p>
        </w:tc>
        <w:tc>
          <w:tcPr>
            <w:tcW w:w="4110" w:type="dxa"/>
            <w:vAlign w:val="center"/>
          </w:tcPr>
          <w:p w14:paraId="7B407DE7" w14:textId="0342BBC3" w:rsidR="00E677ED" w:rsidRPr="004B7942" w:rsidRDefault="00E677ED" w:rsidP="00766B1C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库尔勒市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若羌县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vAlign w:val="center"/>
          </w:tcPr>
          <w:p w14:paraId="3083B02E" w14:textId="4D5A74B2" w:rsidR="00E677ED" w:rsidRPr="004B7942" w:rsidRDefault="00E677ED" w:rsidP="00E677E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450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7A355DC9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003324C3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2025.8.19</w:t>
            </w:r>
          </w:p>
        </w:tc>
        <w:tc>
          <w:tcPr>
            <w:tcW w:w="4110" w:type="dxa"/>
            <w:vAlign w:val="center"/>
          </w:tcPr>
          <w:p w14:paraId="4515EF15" w14:textId="3229E91B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若羌县城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罗布泊镇</w:t>
            </w:r>
          </w:p>
        </w:tc>
        <w:tc>
          <w:tcPr>
            <w:tcW w:w="2631" w:type="dxa"/>
            <w:vAlign w:val="center"/>
          </w:tcPr>
          <w:p w14:paraId="10828502" w14:textId="090A0CC1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05AD44BA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6C5BF3D5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2025.8.20</w:t>
            </w:r>
          </w:p>
        </w:tc>
        <w:tc>
          <w:tcPr>
            <w:tcW w:w="4110" w:type="dxa"/>
            <w:vAlign w:val="center"/>
          </w:tcPr>
          <w:p w14:paraId="1EA6307C" w14:textId="0CE06C4F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罗布泊镇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孔雀河古河道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罗布泊镇</w:t>
            </w:r>
          </w:p>
        </w:tc>
        <w:tc>
          <w:tcPr>
            <w:tcW w:w="2631" w:type="dxa"/>
            <w:vAlign w:val="center"/>
          </w:tcPr>
          <w:p w14:paraId="30248FCC" w14:textId="6AD0281C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30F1D6B7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63324F36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2025.8.21</w:t>
            </w:r>
          </w:p>
        </w:tc>
        <w:tc>
          <w:tcPr>
            <w:tcW w:w="4110" w:type="dxa"/>
            <w:vAlign w:val="center"/>
          </w:tcPr>
          <w:p w14:paraId="1C15BAF0" w14:textId="18A7BF5C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罗布泊镇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阿牙克库木湖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中心保护站</w:t>
            </w:r>
          </w:p>
        </w:tc>
        <w:tc>
          <w:tcPr>
            <w:tcW w:w="2631" w:type="dxa"/>
            <w:vAlign w:val="center"/>
          </w:tcPr>
          <w:p w14:paraId="140C24F0" w14:textId="42CE3E23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3EF4355B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48C707EA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2025.8.22</w:t>
            </w:r>
          </w:p>
        </w:tc>
        <w:tc>
          <w:tcPr>
            <w:tcW w:w="4110" w:type="dxa"/>
            <w:vAlign w:val="center"/>
          </w:tcPr>
          <w:p w14:paraId="16878942" w14:textId="7664E9C9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中心保护站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小</w:t>
            </w:r>
            <w:proofErr w:type="gramStart"/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沙子湖</w:t>
            </w:r>
            <w:proofErr w:type="gramEnd"/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中心保护站</w:t>
            </w:r>
          </w:p>
        </w:tc>
        <w:tc>
          <w:tcPr>
            <w:tcW w:w="2631" w:type="dxa"/>
            <w:vAlign w:val="center"/>
          </w:tcPr>
          <w:p w14:paraId="43556AEF" w14:textId="457B85BD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180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4A187789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39AFB86E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2025.8.23</w:t>
            </w:r>
          </w:p>
        </w:tc>
        <w:tc>
          <w:tcPr>
            <w:tcW w:w="4110" w:type="dxa"/>
            <w:vAlign w:val="center"/>
          </w:tcPr>
          <w:p w14:paraId="25431BAB" w14:textId="1869BB29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中心保护站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沙子泉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卡尔墩草原</w:t>
            </w:r>
          </w:p>
        </w:tc>
        <w:tc>
          <w:tcPr>
            <w:tcW w:w="2631" w:type="dxa"/>
            <w:vAlign w:val="center"/>
          </w:tcPr>
          <w:p w14:paraId="1EC6C24B" w14:textId="6B978D66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43662F25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27AE96C4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2025.8.24</w:t>
            </w:r>
          </w:p>
        </w:tc>
        <w:tc>
          <w:tcPr>
            <w:tcW w:w="4110" w:type="dxa"/>
            <w:vAlign w:val="center"/>
          </w:tcPr>
          <w:p w14:paraId="6FDAA86E" w14:textId="2B3DC02E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卡尔墩草原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鲸鱼湖</w:t>
            </w:r>
          </w:p>
        </w:tc>
        <w:tc>
          <w:tcPr>
            <w:tcW w:w="2631" w:type="dxa"/>
            <w:vAlign w:val="center"/>
          </w:tcPr>
          <w:p w14:paraId="6A43BAE7" w14:textId="38A1C745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130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352DE012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422B889D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2025.8.25</w:t>
            </w:r>
          </w:p>
        </w:tc>
        <w:tc>
          <w:tcPr>
            <w:tcW w:w="4110" w:type="dxa"/>
            <w:vAlign w:val="center"/>
          </w:tcPr>
          <w:p w14:paraId="1B24D7A3" w14:textId="7B026598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鲸鱼湖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阿其克库勒湖</w:t>
            </w:r>
          </w:p>
        </w:tc>
        <w:tc>
          <w:tcPr>
            <w:tcW w:w="2631" w:type="dxa"/>
            <w:vAlign w:val="center"/>
          </w:tcPr>
          <w:p w14:paraId="69532135" w14:textId="6F7BE8B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4FD37549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3BF9E902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2025.8.26</w:t>
            </w:r>
          </w:p>
        </w:tc>
        <w:tc>
          <w:tcPr>
            <w:tcW w:w="4110" w:type="dxa"/>
            <w:vAlign w:val="center"/>
          </w:tcPr>
          <w:p w14:paraId="7D6CBCBA" w14:textId="260083F6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阿其克库勒湖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中心保护站</w:t>
            </w:r>
          </w:p>
        </w:tc>
        <w:tc>
          <w:tcPr>
            <w:tcW w:w="2631" w:type="dxa"/>
            <w:vAlign w:val="center"/>
          </w:tcPr>
          <w:p w14:paraId="0E438860" w14:textId="16AEE6BC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180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AC5328" w:rsidRPr="004B7942" w14:paraId="17C866CC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7E474403" w14:textId="77777777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2025.8.27</w:t>
            </w:r>
          </w:p>
        </w:tc>
        <w:tc>
          <w:tcPr>
            <w:tcW w:w="4110" w:type="dxa"/>
            <w:vAlign w:val="center"/>
          </w:tcPr>
          <w:p w14:paraId="0F0926C5" w14:textId="7CD34510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中心保护站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若羌县城</w:t>
            </w:r>
          </w:p>
        </w:tc>
        <w:tc>
          <w:tcPr>
            <w:tcW w:w="2631" w:type="dxa"/>
            <w:vAlign w:val="center"/>
          </w:tcPr>
          <w:p w14:paraId="2A0EE087" w14:textId="47B6515A" w:rsidR="00AC5328" w:rsidRPr="004B7942" w:rsidRDefault="00AC5328" w:rsidP="00AC5328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  <w:tr w:rsidR="00E677ED" w:rsidRPr="004B7942" w14:paraId="2E8F69B6" w14:textId="77777777" w:rsidTr="00AC5328">
        <w:trPr>
          <w:trHeight w:val="454"/>
        </w:trPr>
        <w:tc>
          <w:tcPr>
            <w:tcW w:w="1555" w:type="dxa"/>
            <w:vAlign w:val="center"/>
          </w:tcPr>
          <w:p w14:paraId="7E1C6C15" w14:textId="77777777" w:rsidR="00E677ED" w:rsidRPr="004B7942" w:rsidRDefault="00E677ED" w:rsidP="00766B1C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2025.8.28</w:t>
            </w:r>
          </w:p>
        </w:tc>
        <w:tc>
          <w:tcPr>
            <w:tcW w:w="4110" w:type="dxa"/>
            <w:vAlign w:val="center"/>
          </w:tcPr>
          <w:p w14:paraId="236B68E0" w14:textId="500D68B4" w:rsidR="00E677ED" w:rsidRPr="004B7942" w:rsidRDefault="00E677ED" w:rsidP="00766B1C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若羌县城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库尔勒市区</w:t>
            </w:r>
          </w:p>
        </w:tc>
        <w:tc>
          <w:tcPr>
            <w:tcW w:w="2631" w:type="dxa"/>
            <w:vAlign w:val="center"/>
          </w:tcPr>
          <w:p w14:paraId="11275FB5" w14:textId="454D9BAF" w:rsidR="00E677ED" w:rsidRPr="004B7942" w:rsidRDefault="00AC5328" w:rsidP="00E677ED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行程约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450</w:t>
            </w:r>
            <w:r w:rsidRPr="004B7942">
              <w:rPr>
                <w:rFonts w:ascii="Times New Roman" w:eastAsia="仿宋_GB2312" w:hAnsi="Times New Roman" w:cs="Times New Roman"/>
                <w:sz w:val="24"/>
                <w:szCs w:val="24"/>
              </w:rPr>
              <w:t>公里</w:t>
            </w:r>
          </w:p>
        </w:tc>
      </w:tr>
    </w:tbl>
    <w:bookmarkEnd w:id="0"/>
    <w:p w14:paraId="511598CA" w14:textId="2C18A3B3" w:rsidR="00D508AC" w:rsidRPr="004B7942" w:rsidRDefault="00D508AC" w:rsidP="00D508AC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B7942">
        <w:rPr>
          <w:rFonts w:ascii="Times New Roman" w:eastAsia="黑体" w:hAnsi="Times New Roman" w:cs="Times New Roman"/>
          <w:sz w:val="32"/>
          <w:szCs w:val="32"/>
        </w:rPr>
        <w:t>三、车辆要求</w:t>
      </w:r>
    </w:p>
    <w:p w14:paraId="679AB5F8" w14:textId="7EB8A546" w:rsidR="00D508AC" w:rsidRPr="004B7942" w:rsidRDefault="00D508AC" w:rsidP="00D508A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7942">
        <w:rPr>
          <w:rFonts w:ascii="Times New Roman" w:eastAsia="仿宋" w:hAnsi="Times New Roman" w:cs="Times New Roman"/>
          <w:sz w:val="32"/>
          <w:szCs w:val="32"/>
        </w:rPr>
        <w:t>高性能越野车</w:t>
      </w:r>
      <w:r w:rsidRPr="004B7942">
        <w:rPr>
          <w:rFonts w:ascii="Times New Roman" w:eastAsia="仿宋" w:hAnsi="Times New Roman" w:cs="Times New Roman"/>
          <w:sz w:val="32"/>
          <w:szCs w:val="32"/>
        </w:rPr>
        <w:t>6</w:t>
      </w:r>
      <w:r w:rsidRPr="004B7942">
        <w:rPr>
          <w:rFonts w:ascii="Times New Roman" w:eastAsia="仿宋" w:hAnsi="Times New Roman" w:cs="Times New Roman"/>
          <w:sz w:val="32"/>
          <w:szCs w:val="32"/>
        </w:rPr>
        <w:t>辆，型号为丰田</w:t>
      </w:r>
      <w:proofErr w:type="gramStart"/>
      <w:r w:rsidRPr="004B7942">
        <w:rPr>
          <w:rFonts w:ascii="Times New Roman" w:eastAsia="仿宋" w:hAnsi="Times New Roman" w:cs="Times New Roman"/>
          <w:sz w:val="32"/>
          <w:szCs w:val="32"/>
        </w:rPr>
        <w:t>酷路泽</w:t>
      </w:r>
      <w:proofErr w:type="gramEnd"/>
      <w:r w:rsidR="005C64A8" w:rsidRPr="004B7942">
        <w:rPr>
          <w:rFonts w:ascii="Times New Roman" w:eastAsia="仿宋" w:hAnsi="Times New Roman" w:cs="Times New Roman"/>
          <w:sz w:val="32"/>
          <w:szCs w:val="32"/>
        </w:rPr>
        <w:t>V8</w:t>
      </w:r>
      <w:r w:rsidR="005C64A8" w:rsidRPr="004B7942">
        <w:rPr>
          <w:rFonts w:ascii="Times New Roman" w:eastAsia="仿宋" w:hAnsi="Times New Roman" w:cs="Times New Roman"/>
          <w:sz w:val="32"/>
          <w:szCs w:val="32"/>
        </w:rPr>
        <w:t>或同等性能及以上越野车</w:t>
      </w:r>
      <w:r w:rsidRPr="004B7942">
        <w:rPr>
          <w:rFonts w:ascii="Times New Roman" w:eastAsia="仿宋" w:hAnsi="Times New Roman" w:cs="Times New Roman"/>
          <w:sz w:val="32"/>
          <w:szCs w:val="32"/>
        </w:rPr>
        <w:t>；</w:t>
      </w:r>
    </w:p>
    <w:p w14:paraId="73E9F288" w14:textId="1C4BE57B" w:rsidR="00D508AC" w:rsidRPr="004B7942" w:rsidRDefault="00D508AC" w:rsidP="00D508AC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7942">
        <w:rPr>
          <w:rFonts w:ascii="Times New Roman" w:eastAsia="仿宋" w:hAnsi="Times New Roman" w:cs="Times New Roman"/>
          <w:sz w:val="32"/>
          <w:szCs w:val="32"/>
        </w:rPr>
        <w:t>皮卡车</w:t>
      </w:r>
      <w:r w:rsidRPr="004B7942">
        <w:rPr>
          <w:rFonts w:ascii="Times New Roman" w:eastAsia="仿宋" w:hAnsi="Times New Roman" w:cs="Times New Roman"/>
          <w:sz w:val="32"/>
          <w:szCs w:val="32"/>
        </w:rPr>
        <w:t>2</w:t>
      </w:r>
      <w:r w:rsidRPr="004B7942">
        <w:rPr>
          <w:rFonts w:ascii="Times New Roman" w:eastAsia="仿宋" w:hAnsi="Times New Roman" w:cs="Times New Roman"/>
          <w:sz w:val="32"/>
          <w:szCs w:val="32"/>
        </w:rPr>
        <w:t>辆，型号为</w:t>
      </w:r>
      <w:r w:rsidR="005C64A8" w:rsidRPr="004B7942">
        <w:rPr>
          <w:rFonts w:ascii="Times New Roman" w:eastAsia="仿宋" w:hAnsi="Times New Roman" w:cs="Times New Roman"/>
          <w:sz w:val="32"/>
          <w:szCs w:val="32"/>
        </w:rPr>
        <w:t>长城炮、</w:t>
      </w:r>
      <w:r w:rsidRPr="004B7942">
        <w:rPr>
          <w:rFonts w:ascii="Times New Roman" w:eastAsia="仿宋" w:hAnsi="Times New Roman" w:cs="Times New Roman"/>
          <w:sz w:val="32"/>
          <w:szCs w:val="32"/>
        </w:rPr>
        <w:t>福</w:t>
      </w:r>
      <w:proofErr w:type="gramStart"/>
      <w:r w:rsidRPr="004B7942">
        <w:rPr>
          <w:rFonts w:ascii="Times New Roman" w:eastAsia="仿宋" w:hAnsi="Times New Roman" w:cs="Times New Roman"/>
          <w:sz w:val="32"/>
          <w:szCs w:val="32"/>
        </w:rPr>
        <w:t>特</w:t>
      </w:r>
      <w:proofErr w:type="gramEnd"/>
      <w:r w:rsidRPr="004B7942">
        <w:rPr>
          <w:rFonts w:ascii="Times New Roman" w:eastAsia="仿宋" w:hAnsi="Times New Roman" w:cs="Times New Roman"/>
          <w:sz w:val="32"/>
          <w:szCs w:val="32"/>
        </w:rPr>
        <w:t>猛禽</w:t>
      </w:r>
      <w:r w:rsidR="005C64A8" w:rsidRPr="004B7942">
        <w:rPr>
          <w:rFonts w:ascii="Times New Roman" w:eastAsia="仿宋" w:hAnsi="Times New Roman" w:cs="Times New Roman"/>
          <w:sz w:val="32"/>
          <w:szCs w:val="32"/>
        </w:rPr>
        <w:t>、</w:t>
      </w:r>
      <w:r w:rsidRPr="004B7942">
        <w:rPr>
          <w:rFonts w:ascii="Times New Roman" w:eastAsia="仿宋" w:hAnsi="Times New Roman" w:cs="Times New Roman"/>
          <w:sz w:val="32"/>
          <w:szCs w:val="32"/>
        </w:rPr>
        <w:t>丰田坦途</w:t>
      </w:r>
      <w:r w:rsidR="005C64A8" w:rsidRPr="004B7942">
        <w:rPr>
          <w:rFonts w:ascii="Times New Roman" w:eastAsia="仿宋" w:hAnsi="Times New Roman" w:cs="Times New Roman"/>
          <w:sz w:val="32"/>
          <w:szCs w:val="32"/>
        </w:rPr>
        <w:t>或同</w:t>
      </w:r>
      <w:r w:rsidR="005C64A8" w:rsidRPr="004B7942">
        <w:rPr>
          <w:rFonts w:ascii="Times New Roman" w:eastAsia="仿宋" w:hAnsi="Times New Roman" w:cs="Times New Roman"/>
          <w:sz w:val="32"/>
          <w:szCs w:val="32"/>
        </w:rPr>
        <w:lastRenderedPageBreak/>
        <w:t>等性能及以上越野车</w:t>
      </w:r>
      <w:r w:rsidRPr="004B7942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64DC07FD" w14:textId="086EC58A" w:rsidR="00D508AC" w:rsidRPr="004B7942" w:rsidRDefault="005C64A8" w:rsidP="005C64A8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4B7942">
        <w:rPr>
          <w:rFonts w:ascii="Times New Roman" w:eastAsia="黑体" w:hAnsi="Times New Roman" w:cs="Times New Roman"/>
          <w:sz w:val="32"/>
          <w:szCs w:val="32"/>
        </w:rPr>
        <w:t>四、其他要求</w:t>
      </w:r>
    </w:p>
    <w:p w14:paraId="1C9CFE26" w14:textId="6956CBB8" w:rsidR="005C64A8" w:rsidRPr="004B7942" w:rsidRDefault="005C64A8" w:rsidP="005C64A8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7942">
        <w:rPr>
          <w:rFonts w:ascii="Times New Roman" w:eastAsia="仿宋" w:hAnsi="Times New Roman" w:cs="Times New Roman"/>
          <w:sz w:val="32"/>
          <w:szCs w:val="32"/>
        </w:rPr>
        <w:t>1</w:t>
      </w:r>
      <w:r w:rsidRPr="004B7942">
        <w:rPr>
          <w:rFonts w:ascii="Times New Roman" w:eastAsia="仿宋" w:hAnsi="Times New Roman" w:cs="Times New Roman"/>
          <w:sz w:val="32"/>
          <w:szCs w:val="32"/>
        </w:rPr>
        <w:t>、报价必须包含车辆所有费用，包括司机食宿、车辆燃油费及过路费</w:t>
      </w:r>
      <w:r w:rsidR="00B4382A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B63760" w:rsidRPr="004B7942">
        <w:rPr>
          <w:rFonts w:ascii="Times New Roman" w:eastAsia="仿宋" w:hAnsi="Times New Roman" w:cs="Times New Roman"/>
          <w:sz w:val="32"/>
          <w:szCs w:val="32"/>
        </w:rPr>
        <w:t>；</w:t>
      </w:r>
    </w:p>
    <w:p w14:paraId="161E1913" w14:textId="29F69704" w:rsidR="009B75C5" w:rsidRPr="004B7942" w:rsidRDefault="005C64A8" w:rsidP="005C64A8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7942">
        <w:rPr>
          <w:rFonts w:ascii="Times New Roman" w:eastAsia="仿宋" w:hAnsi="Times New Roman" w:cs="Times New Roman"/>
          <w:sz w:val="32"/>
          <w:szCs w:val="32"/>
        </w:rPr>
        <w:t>2</w:t>
      </w:r>
      <w:r w:rsidRPr="004B7942">
        <w:rPr>
          <w:rFonts w:ascii="Times New Roman" w:eastAsia="仿宋" w:hAnsi="Times New Roman" w:cs="Times New Roman"/>
          <w:sz w:val="32"/>
          <w:szCs w:val="32"/>
        </w:rPr>
        <w:t>、</w:t>
      </w:r>
      <w:r w:rsidR="00B63760" w:rsidRPr="004B7942">
        <w:rPr>
          <w:rFonts w:ascii="Times New Roman" w:eastAsia="仿宋" w:hAnsi="Times New Roman" w:cs="Times New Roman"/>
          <w:sz w:val="32"/>
          <w:szCs w:val="32"/>
        </w:rPr>
        <w:t>行程中如有</w:t>
      </w:r>
      <w:r w:rsidR="00B4382A">
        <w:rPr>
          <w:rFonts w:ascii="Times New Roman" w:eastAsia="仿宋" w:hAnsi="Times New Roman" w:cs="Times New Roman" w:hint="eastAsia"/>
          <w:sz w:val="32"/>
          <w:szCs w:val="32"/>
        </w:rPr>
        <w:t>因</w:t>
      </w:r>
      <w:r w:rsidR="00B63760" w:rsidRPr="004B7942">
        <w:rPr>
          <w:rFonts w:ascii="Times New Roman" w:eastAsia="仿宋" w:hAnsi="Times New Roman" w:cs="Times New Roman"/>
          <w:sz w:val="32"/>
          <w:szCs w:val="32"/>
        </w:rPr>
        <w:t>车辆损坏</w:t>
      </w:r>
      <w:r w:rsidR="00B4382A">
        <w:rPr>
          <w:rFonts w:ascii="Times New Roman" w:eastAsia="仿宋" w:hAnsi="Times New Roman" w:cs="Times New Roman" w:hint="eastAsia"/>
          <w:sz w:val="32"/>
          <w:szCs w:val="32"/>
        </w:rPr>
        <w:t>而</w:t>
      </w:r>
      <w:r w:rsidR="00B63760" w:rsidRPr="004B7942">
        <w:rPr>
          <w:rFonts w:ascii="Times New Roman" w:eastAsia="仿宋" w:hAnsi="Times New Roman" w:cs="Times New Roman"/>
          <w:sz w:val="32"/>
          <w:szCs w:val="32"/>
        </w:rPr>
        <w:t>耽误行程安排，需要扣除当天车辆租赁费用</w:t>
      </w:r>
      <w:r w:rsidR="00AC5328" w:rsidRPr="004B7942">
        <w:rPr>
          <w:rFonts w:ascii="Times New Roman" w:eastAsia="仿宋" w:hAnsi="Times New Roman" w:cs="Times New Roman"/>
          <w:sz w:val="32"/>
          <w:szCs w:val="32"/>
        </w:rPr>
        <w:t>；</w:t>
      </w:r>
    </w:p>
    <w:p w14:paraId="654C1F01" w14:textId="5718B294" w:rsidR="00CF364B" w:rsidRPr="004B7942" w:rsidRDefault="00CF364B" w:rsidP="005C64A8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7942">
        <w:rPr>
          <w:rFonts w:ascii="Times New Roman" w:eastAsia="仿宋" w:hAnsi="Times New Roman" w:cs="Times New Roman"/>
          <w:sz w:val="32"/>
          <w:szCs w:val="32"/>
        </w:rPr>
        <w:t>3</w:t>
      </w:r>
      <w:r w:rsidRPr="004B7942">
        <w:rPr>
          <w:rFonts w:ascii="Times New Roman" w:eastAsia="仿宋" w:hAnsi="Times New Roman" w:cs="Times New Roman"/>
          <w:sz w:val="32"/>
          <w:szCs w:val="32"/>
        </w:rPr>
        <w:t>、其他要求签订合同时予以明确</w:t>
      </w:r>
      <w:r w:rsidR="00262BCD" w:rsidRPr="004B7942">
        <w:rPr>
          <w:rFonts w:ascii="Times New Roman" w:eastAsia="仿宋" w:hAnsi="Times New Roman" w:cs="Times New Roman"/>
          <w:sz w:val="32"/>
          <w:szCs w:val="32"/>
        </w:rPr>
        <w:t>。</w:t>
      </w:r>
    </w:p>
    <w:sectPr w:rsidR="00CF364B" w:rsidRPr="004B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AEE4" w14:textId="77777777" w:rsidR="001A2A22" w:rsidRDefault="001A2A22" w:rsidP="00E677ED">
      <w:r>
        <w:separator/>
      </w:r>
    </w:p>
  </w:endnote>
  <w:endnote w:type="continuationSeparator" w:id="0">
    <w:p w14:paraId="19420EDE" w14:textId="77777777" w:rsidR="001A2A22" w:rsidRDefault="001A2A22" w:rsidP="00E6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2B91" w14:textId="77777777" w:rsidR="001A2A22" w:rsidRDefault="001A2A22" w:rsidP="00E677ED">
      <w:r>
        <w:separator/>
      </w:r>
    </w:p>
  </w:footnote>
  <w:footnote w:type="continuationSeparator" w:id="0">
    <w:p w14:paraId="62257CC2" w14:textId="77777777" w:rsidR="001A2A22" w:rsidRDefault="001A2A22" w:rsidP="00E6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AC"/>
    <w:rsid w:val="001A2A22"/>
    <w:rsid w:val="00262BCD"/>
    <w:rsid w:val="003370C7"/>
    <w:rsid w:val="0034656F"/>
    <w:rsid w:val="004B7942"/>
    <w:rsid w:val="005C64A8"/>
    <w:rsid w:val="009B75C5"/>
    <w:rsid w:val="00AC5328"/>
    <w:rsid w:val="00B4382A"/>
    <w:rsid w:val="00B63760"/>
    <w:rsid w:val="00CF364B"/>
    <w:rsid w:val="00D508AC"/>
    <w:rsid w:val="00E677ED"/>
    <w:rsid w:val="00E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ECB6"/>
  <w15:chartTrackingRefBased/>
  <w15:docId w15:val="{05E325CC-D760-483C-99FA-BDC396A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77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7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2025-08-12T11:43:00Z</dcterms:created>
  <dcterms:modified xsi:type="dcterms:W3CDTF">2025-08-13T00:47:00Z</dcterms:modified>
</cp:coreProperties>
</file>